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2544B" w:rsidRPr="008629CC" w:rsidRDefault="008629CC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8629CC" w:rsidRPr="008629CC" w:rsidRDefault="008629CC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про комісію з питань освіти </w:t>
      </w:r>
    </w:p>
    <w:p w:rsidR="008629CC" w:rsidRPr="008629CC" w:rsidRDefault="008629CC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8629CC" w:rsidRDefault="008629CC" w:rsidP="008629C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629CC" w:rsidRPr="008629CC" w:rsidRDefault="008629CC" w:rsidP="008629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Batang" w:hAnsi="Times New Roman" w:cs="Times New Roman"/>
          <w:sz w:val="28"/>
          <w:szCs w:val="28"/>
          <w:lang w:val="uk-UA"/>
        </w:rPr>
        <w:t>Комісія з питань освіти районної ради дітей Васильківщини (далі – комісія) є одним із органів виконавчої влади районної ради дітей Васильківщини «</w:t>
      </w:r>
      <w:proofErr w:type="spellStart"/>
      <w:r w:rsidRPr="008629CC">
        <w:rPr>
          <w:rFonts w:ascii="Times New Roman" w:eastAsia="Batang" w:hAnsi="Times New Roman" w:cs="Times New Roman"/>
          <w:sz w:val="28"/>
          <w:szCs w:val="28"/>
          <w:lang w:val="uk-UA"/>
        </w:rPr>
        <w:t>АШКо</w:t>
      </w:r>
      <w:proofErr w:type="spellEnd"/>
      <w:r w:rsidRPr="008629CC">
        <w:rPr>
          <w:rFonts w:ascii="Times New Roman" w:eastAsia="Batang" w:hAnsi="Times New Roman" w:cs="Times New Roman"/>
          <w:sz w:val="28"/>
          <w:szCs w:val="28"/>
          <w:lang w:val="uk-UA"/>
        </w:rPr>
        <w:t>» (далі – рада).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Комісією керує голова обраний на виборах шляхом таємного голосування. 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Використовуючи різноманітні методи, заохочувати дітей різного віку до здобуття ними повноцінної загальної осві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 та додаткових знань, необхідних кожній дитині для влас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ного всебічного розвитку та становлення як особистості.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Брати активну участь в організації та проведенні у на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вчальних закладах та на районному рівні предметних тиж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нів,  олімпіад,  конференцій.  Відзначати  найактивніших учасників та переможців.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Проводити соціологічні дослідження серед учнів, учи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телів та батьків з проблемних питань навчання та організа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ції навчального процесу, перспективи здобуття подальшої освіти, необхідності отримання в даний час позашкільної освіти та взаємовідносин між вчителями та учнями.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Налагоджувати співпрацю з відділом освіти, адміністраціями та педагогами загальноосвітніх та позашкільних навчальних закладів. Знаходити спільні шляхи вирішення проблем, які існують у системі освіти. Організовувати і проводити диспути, круглі столи та кон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ференції з даного питання.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Реалізовувати і підтримувати різноманітні проекти, які спрямовані на вирішення проблем, визначених соціо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логічними дослідженнями.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Організовувати проведення тематичних модульних спецкурсів, семінарів та тренінгів з питань, які не входять до шкільних програм.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29C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Разом із спеціалістами зробити підбірку цікавих та активних форм роботи, методичних розробок та рекомендацій з питань організації змістовного дозвілля дітей молодшого та середнього шкільного віку.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29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Організувати навчання старшокласників, що мають бажання працювати з дітьми молодшого та середнього шкільного віку, з питань організації їх діяльності у позаурочний час та роботи їх органів самоврядування.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29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Організувати серед учнів середніх класів роботу помічників голів комісій, голови ради та його заступників. Постійно проводити для них навчання, надавати консультаційну допомогу.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9C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Розробити механізм заохочення та систематично відзначати активних учасників колективу, а особливо новоприбулих.</w:t>
      </w:r>
    </w:p>
    <w:p w:rsidR="008629CC" w:rsidRPr="008629CC" w:rsidRDefault="008629CC" w:rsidP="00862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Висвітлювати діяльність </w:t>
      </w:r>
      <w:r w:rsidRPr="008629C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засобах масової ін</w:t>
      </w:r>
      <w:r w:rsidRPr="00862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формації та на сторінках мережі Інтернет.</w:t>
      </w:r>
    </w:p>
    <w:p w:rsidR="008629CC" w:rsidRPr="008629CC" w:rsidRDefault="008629CC" w:rsidP="0086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029A8" w:rsidRDefault="00C029A8" w:rsidP="000429B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C029A8" w:rsidRDefault="00C029A8" w:rsidP="000429B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C029A8" w:rsidRDefault="00C029A8" w:rsidP="000429B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0429BF" w:rsidRDefault="000429BF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629CC" w:rsidRPr="008629CC" w:rsidRDefault="008629CC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2662AB" w:rsidRPr="00301066" w:rsidRDefault="002662AB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066">
        <w:rPr>
          <w:rFonts w:ascii="Times New Roman" w:hAnsi="Times New Roman" w:cs="Times New Roman"/>
          <w:b/>
          <w:sz w:val="28"/>
          <w:lang w:val="uk-UA"/>
        </w:rPr>
        <w:t>про комісію</w:t>
      </w:r>
      <w:r w:rsidR="003D2E81" w:rsidRPr="00301066">
        <w:rPr>
          <w:rFonts w:ascii="Times New Roman" w:hAnsi="Times New Roman" w:cs="Times New Roman"/>
          <w:b/>
          <w:sz w:val="28"/>
          <w:lang w:val="uk-UA"/>
        </w:rPr>
        <w:t xml:space="preserve"> партнерства, </w:t>
      </w:r>
      <w:r w:rsidRPr="00301066">
        <w:rPr>
          <w:rFonts w:ascii="Times New Roman" w:hAnsi="Times New Roman" w:cs="Times New Roman"/>
          <w:b/>
          <w:sz w:val="28"/>
          <w:lang w:val="uk-UA"/>
        </w:rPr>
        <w:t>міжнародних відносин</w:t>
      </w:r>
      <w:r w:rsidR="003D2E81" w:rsidRPr="00301066">
        <w:rPr>
          <w:rFonts w:ascii="Times New Roman" w:hAnsi="Times New Roman" w:cs="Times New Roman"/>
          <w:b/>
          <w:sz w:val="28"/>
          <w:lang w:val="uk-UA"/>
        </w:rPr>
        <w:t xml:space="preserve"> та захисту прав дітей</w:t>
      </w:r>
      <w:r w:rsidRPr="00301066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8629CC" w:rsidRDefault="008629CC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3D2E81" w:rsidRPr="008629CC" w:rsidRDefault="003D2E81" w:rsidP="0086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06D56" w:rsidRPr="00406D56" w:rsidRDefault="002662AB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Комісія партнерства, міжнародних відносин та захисту прав дітей (далі – 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комісія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) є одним із органів виконавчої влади 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районної ради дітей Васильківщини «</w:t>
      </w:r>
      <w:proofErr w:type="spellStart"/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АШКо</w:t>
      </w:r>
      <w:proofErr w:type="spellEnd"/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» (далі – рада).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Комісією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керує 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голова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обраний на виборах шляхом таємного голосування. 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Комісія налагоджує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партнерські відносини з дітьми, що не входять до складу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районної ради дітей Васильківщини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батьками, педагогічними працівниками, органами влади та місцевого самоврядування, різноманітними громадськими організаціями, фондами, об’єднаннями, асоціаціями, навчальними закладами, комерційними структурами для реалізації планів та проектів 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комісій ради.</w:t>
      </w:r>
    </w:p>
    <w:p w:rsidR="002662AB" w:rsidRPr="00406D56" w:rsidRDefault="002662AB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Створ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ює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інформаційну базу даних цих організацій (спільно з 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прес-центром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). Наявні матеріали постійно поновлювати.</w:t>
      </w:r>
    </w:p>
    <w:p w:rsidR="002662AB" w:rsidRPr="00406D56" w:rsidRDefault="002662AB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Напрацьову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нові контакти, спілку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ється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 знаходит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ь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нових колег, партнерів, спонсорів як в Україні, так і за її межами, використовуючи можливості мережі Інтернет. 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Постійно проводить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різноманітні зустрічі як ділового, так і розважального характеру з представниками різних організацій, закла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дів, структур тощо. Організовує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роботу клубу ділового спілкування.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Налагоджує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товариські відносини та </w:t>
      </w:r>
      <w:proofErr w:type="spellStart"/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взаємообмін</w:t>
      </w:r>
      <w:proofErr w:type="spellEnd"/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делегаціями з різними органами дитячого та молодіжного самоврядування в межах району, області, України, інших країн. </w:t>
      </w:r>
    </w:p>
    <w:p w:rsidR="002662AB" w:rsidRPr="00406D56" w:rsidRDefault="009948EC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Спільно з відділом освіти Васильківської райдержадміністрації, центром дитячої та юнацької творчості та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педагогами-коордианторами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п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остійно працю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ють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над пошуком донорських фондів та партнерів для реалізації певних проектів, запропонованих різними </w:t>
      </w:r>
      <w:r w:rsidR="00406D56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комісіями ради дітей Васильківщини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Налагоджує</w:t>
      </w:r>
      <w:r w:rsidR="002662AB"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співпрацю з асоціацією батьківської громадськості. 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Використовує різні форми і методи, проводить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постій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ну просвітницьку роботу з питань вивчення прав дитини відповідно до статей Конвенції ООН про права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дитини, за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конів України. Вчить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правильно знаходити шляхи захисту своїх прав та інтересів.</w:t>
      </w:r>
    </w:p>
    <w:p w:rsidR="00406D56" w:rsidRPr="00406D56" w:rsidRDefault="009948EC" w:rsidP="00406D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 з педагогами-координаторами н</w:t>
      </w:r>
      <w:r w:rsid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алагоджує співпрацю з державними установами: відділом у справах дітей, сім`ї та молоді, службою у справах неповнолітніх, опікунською радою, соціальною </w:t>
      </w:r>
      <w:r w:rsid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службою молоді, кримінальною міліцією у справах неповнолітніх та інших; зі спеціалістами: юристами, лікарями, психологами, педагогами</w:t>
      </w:r>
      <w:r w:rsidR="003D2E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 громадськими організаціями.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Готує, підтримує та реалізовує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різноманітні про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екти відповідно до напряму діяльності 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комісії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проводить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іологічні дослідження і виявляє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найвагоміші проблеми діт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ей різного віку для проведення 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ними необхідної роботи та надання потрібної інформа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ційної чи іншої (по 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можливості) допомоги. Ініціює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 в 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навчальних закладах району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семі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нарів та тренінгів для членів 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комісій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також для педагогів, які працюють із цими дітьми, для підвищення рівня діяльності 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даної комісії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662AB" w:rsidRPr="00406D56" w:rsidRDefault="00406D56" w:rsidP="00406D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приділяє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увагу дітям-сиротам, дітям з обме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женими можливостями, дітям із багатодітних та малоза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безпечених сімей, а також талановитим і творчо обдаро</w:t>
      </w:r>
      <w:r w:rsidR="002662AB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ваним.</w:t>
      </w:r>
    </w:p>
    <w:p w:rsidR="002662AB" w:rsidRPr="00406D56" w:rsidRDefault="002662AB" w:rsidP="00406D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Спільно </w:t>
      </w:r>
      <w:r w:rsidR="00406D56"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іншими організаціями випускає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листівки, бук</w:t>
      </w:r>
      <w:r w:rsidRPr="00406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лети, брошури з даної тематики.</w:t>
      </w:r>
    </w:p>
    <w:p w:rsidR="00406D56" w:rsidRPr="00406D56" w:rsidRDefault="00406D56" w:rsidP="00406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Висвітлює роботу комісії у засобах масової інформації різних рівнів. </w:t>
      </w:r>
    </w:p>
    <w:p w:rsidR="008629CC" w:rsidRDefault="008629CC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2E81" w:rsidRDefault="003D2E81" w:rsidP="00406D5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C029A8" w:rsidRPr="000429BF" w:rsidRDefault="00C029A8" w:rsidP="00C029A8">
      <w:pPr>
        <w:spacing w:after="0" w:line="240" w:lineRule="auto"/>
        <w:ind w:left="5245"/>
        <w:rPr>
          <w:rFonts w:ascii="Times New Roman" w:hAnsi="Times New Roman" w:cs="Times New Roman"/>
          <w:sz w:val="28"/>
          <w:lang w:val="uk-UA"/>
        </w:rPr>
      </w:pPr>
    </w:p>
    <w:p w:rsidR="00555BF5" w:rsidRPr="008629CC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555BF5" w:rsidRPr="00301066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066">
        <w:rPr>
          <w:rFonts w:ascii="Times New Roman" w:hAnsi="Times New Roman" w:cs="Times New Roman"/>
          <w:b/>
          <w:sz w:val="28"/>
          <w:lang w:val="uk-UA"/>
        </w:rPr>
        <w:t xml:space="preserve">про комісію екології та духовного розвитку </w:t>
      </w:r>
    </w:p>
    <w:p w:rsidR="00555BF5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555BF5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5BF5" w:rsidRPr="00406D56" w:rsidRDefault="00555BF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Комісія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екології та духовного розвитку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(далі – комісія) є одним із органів виконавчої влади районної ради дітей Васильківщини «</w:t>
      </w:r>
      <w:proofErr w:type="spellStart"/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АШКо</w:t>
      </w:r>
      <w:proofErr w:type="spellEnd"/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» (далі – рада).</w:t>
      </w:r>
    </w:p>
    <w:p w:rsidR="00555BF5" w:rsidRDefault="00555BF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Комісією керує голова обраний на виборах шляхом таємного голосування. </w:t>
      </w:r>
    </w:p>
    <w:p w:rsidR="00555BF5" w:rsidRDefault="00555BF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Сприяє розвитку духовності дітей району, відчуття взаємозалежності людини і природи.</w:t>
      </w:r>
    </w:p>
    <w:p w:rsidR="00555BF5" w:rsidRDefault="00555BF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Постійно проводить просвітницьку роботу з питань збереження навколишнього середовища, починаючи з території власного дому, навчального закладу, села і т.д.</w:t>
      </w:r>
    </w:p>
    <w:p w:rsidR="00555BF5" w:rsidRDefault="00555BF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Налагоджує співпрацю з відповідними владними та громадськими структурами. Укладає договори про співпрацю у проведенні акцій, заходів, суботників тощо.</w:t>
      </w:r>
    </w:p>
    <w:p w:rsidR="00555BF5" w:rsidRDefault="00555BF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Заохочує дітей до вивчення історії свого краю, малої батьківщини, шанобливо ставитися до місць ушанування пам’яті людей та історичних подій. </w:t>
      </w:r>
    </w:p>
    <w:p w:rsidR="00555BF5" w:rsidRDefault="009948EC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Спільно з органами місцевого самоврядування та депутатами місцевих рад сприяти </w:t>
      </w:r>
      <w:r w:rsidR="00555BF5">
        <w:rPr>
          <w:rFonts w:ascii="Times New Roman" w:eastAsia="Batang" w:hAnsi="Times New Roman" w:cs="Times New Roman"/>
          <w:sz w:val="28"/>
          <w:szCs w:val="28"/>
          <w:lang w:val="uk-UA"/>
        </w:rPr>
        <w:t>результативній роботі відповідних комісій органів самоврядування дітей навчальних закладів району з питань озеленення приміщень та подвір`їв, вулиць, парків населених пунктів району.</w:t>
      </w:r>
    </w:p>
    <w:p w:rsidR="00555BF5" w:rsidRDefault="00D420C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Організовує та проводить різноманітні заходи (акції, свята та конкурси) на тему екології навколишнього середовища.</w:t>
      </w:r>
    </w:p>
    <w:p w:rsidR="00D420C5" w:rsidRDefault="00D420C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Разом з іншими організаціями виготовляє та розповсюджує в межах району тематичні буклети, листівки та брошури.</w:t>
      </w:r>
    </w:p>
    <w:p w:rsidR="00D420C5" w:rsidRDefault="00D420C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Проводить обмін досвідом з даної тематики з дітьми та дорослими інших регіонів України і сусідніх держав. </w:t>
      </w:r>
    </w:p>
    <w:p w:rsidR="00D420C5" w:rsidRDefault="00D420C5" w:rsidP="00555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Висвітлює роботу в засобах масової інформації.</w:t>
      </w:r>
    </w:p>
    <w:p w:rsidR="00D420C5" w:rsidRDefault="00D420C5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D420C5" w:rsidRDefault="00D420C5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D420C5" w:rsidRDefault="00D420C5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D420C5" w:rsidRDefault="00D420C5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D420C5" w:rsidRDefault="00D420C5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4A163F" w:rsidRDefault="004A163F" w:rsidP="00C029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4A163F" w:rsidRDefault="004A163F" w:rsidP="00C029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4A163F" w:rsidRDefault="004A163F" w:rsidP="00C029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D8353B" w:rsidRDefault="00D8353B" w:rsidP="00C029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C029A8" w:rsidRDefault="00C029A8" w:rsidP="00D4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420C5" w:rsidRPr="008629CC" w:rsidRDefault="00D420C5" w:rsidP="00D4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D420C5" w:rsidRPr="00301066" w:rsidRDefault="00D420C5" w:rsidP="00D4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066">
        <w:rPr>
          <w:rFonts w:ascii="Times New Roman" w:hAnsi="Times New Roman" w:cs="Times New Roman"/>
          <w:b/>
          <w:sz w:val="28"/>
          <w:lang w:val="uk-UA"/>
        </w:rPr>
        <w:t>про прес-центр</w:t>
      </w:r>
    </w:p>
    <w:p w:rsidR="00D420C5" w:rsidRDefault="00D420C5" w:rsidP="00D4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D420C5" w:rsidRDefault="00D420C5" w:rsidP="00D4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420C5" w:rsidRPr="00406D56" w:rsidRDefault="00D420C5" w:rsidP="00D420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Прес-центр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є одним із органів виконавчої влади районної ради дітей Васильківщини «</w:t>
      </w:r>
      <w:proofErr w:type="spellStart"/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АШКо</w:t>
      </w:r>
      <w:proofErr w:type="spellEnd"/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» (далі – рада).</w:t>
      </w:r>
    </w:p>
    <w:p w:rsidR="00D420C5" w:rsidRPr="00D420C5" w:rsidRDefault="00D420C5" w:rsidP="00D420C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Прес-центром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керує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керівник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обраний на виборах шляхом таємного </w:t>
      </w:r>
      <w:r w:rsidRPr="00D420C5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голосування. </w:t>
      </w:r>
    </w:p>
    <w:p w:rsidR="00D420C5" w:rsidRPr="00D420C5" w:rsidRDefault="00D420C5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необхідною інформацією діяльність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дітей Васильківщини та органів учнівського самоврядування навчальних закладів району. Висвітлює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їх робо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ту у засобах масової інформації та на сторінках Інтернету.</w:t>
      </w:r>
    </w:p>
    <w:p w:rsidR="00D420C5" w:rsidRPr="00D420C5" w:rsidRDefault="00D420C5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Створює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інформаційну базу даних, необхідних для діяль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прес-центру. Постійно працює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 поновленням матеріалів.</w:t>
      </w:r>
    </w:p>
    <w:p w:rsidR="00D420C5" w:rsidRPr="00D420C5" w:rsidRDefault="00D420C5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Відповідним чином оформлює та відправляє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адреса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там вихідну документацію (інформаційні листи, прес-релі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зи) про діяльність кожної комісії та районної ради дітей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цілому.</w:t>
      </w:r>
    </w:p>
    <w:p w:rsidR="00D420C5" w:rsidRPr="00D420C5" w:rsidRDefault="00D420C5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Налагоджує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шляхи отримання інформації про оголошені конкурси, семінари і конференції, фестивалі, свята, місце та умови їх проведення.</w:t>
      </w:r>
    </w:p>
    <w:p w:rsidR="00D420C5" w:rsidRPr="00D420C5" w:rsidRDefault="00D420C5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Налагоджує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зв'язки та співпрацю з редакціями газет, жур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налів, </w:t>
      </w:r>
      <w:proofErr w:type="spellStart"/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радіо-</w:t>
      </w:r>
      <w:proofErr w:type="spellEnd"/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телепрограм для дітей і учнівської молоді.</w:t>
      </w:r>
    </w:p>
    <w:p w:rsidR="00D420C5" w:rsidRPr="00D420C5" w:rsidRDefault="00D420C5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соціологічні дослідження щодо вивчення громадської думки про діяльність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дітей</w:t>
      </w:r>
      <w:r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її структур.</w:t>
      </w:r>
    </w:p>
    <w:p w:rsidR="00D420C5" w:rsidRPr="00D420C5" w:rsidRDefault="005D529E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Працює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над  створенням  позитивного  іміджу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дітей Васильківщини 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 дітей, молоді та дорослих.</w:t>
      </w:r>
    </w:p>
    <w:p w:rsidR="00D420C5" w:rsidRPr="00D420C5" w:rsidRDefault="005D529E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Сприяє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систематичному проведенню спільно з інши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ми громадськими організаціями, фондами навчання для членів </w:t>
      </w:r>
      <w:r w:rsidR="00994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 та відповідних комісій навчальних закладів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20C5" w:rsidRPr="005D529E" w:rsidRDefault="005D529E" w:rsidP="00D420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Заохочує 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  співпраці   дітей   та   підлітків,   котрі мріють 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ати журналістами. Організовує та проводи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ть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них різноманітні шкільні та районні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конкурси юних журналістів. Бере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участь у всеукраїнських та міжнарод</w:t>
      </w:r>
      <w:r w:rsidR="00D420C5" w:rsidRPr="00D42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них фестивалях та конкурсах молодіжної преси.</w:t>
      </w: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C029A8" w:rsidRPr="000429BF" w:rsidRDefault="00C029A8" w:rsidP="00C029A8">
      <w:pPr>
        <w:spacing w:after="0" w:line="240" w:lineRule="auto"/>
        <w:ind w:left="5245"/>
        <w:rPr>
          <w:rFonts w:ascii="Times New Roman" w:hAnsi="Times New Roman" w:cs="Times New Roman"/>
          <w:sz w:val="28"/>
          <w:lang w:val="uk-UA"/>
        </w:rPr>
      </w:pPr>
    </w:p>
    <w:p w:rsidR="005D529E" w:rsidRPr="008629CC" w:rsidRDefault="005D529E" w:rsidP="005D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5D529E" w:rsidRPr="00301066" w:rsidRDefault="005D529E" w:rsidP="005D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066">
        <w:rPr>
          <w:rFonts w:ascii="Times New Roman" w:hAnsi="Times New Roman" w:cs="Times New Roman"/>
          <w:b/>
          <w:sz w:val="28"/>
          <w:lang w:val="uk-UA"/>
        </w:rPr>
        <w:t xml:space="preserve">про комісію </w:t>
      </w:r>
      <w:r w:rsidR="0039497D">
        <w:rPr>
          <w:rFonts w:ascii="Times New Roman" w:hAnsi="Times New Roman" w:cs="Times New Roman"/>
          <w:b/>
          <w:sz w:val="28"/>
          <w:lang w:val="uk-UA"/>
        </w:rPr>
        <w:t xml:space="preserve">культури, </w:t>
      </w:r>
      <w:r w:rsidRPr="00301066">
        <w:rPr>
          <w:rFonts w:ascii="Times New Roman" w:hAnsi="Times New Roman" w:cs="Times New Roman"/>
          <w:b/>
          <w:sz w:val="28"/>
          <w:lang w:val="uk-UA"/>
        </w:rPr>
        <w:t>дозвілля, спорту та здорового способу життя</w:t>
      </w:r>
    </w:p>
    <w:p w:rsidR="005D529E" w:rsidRDefault="005D529E" w:rsidP="005D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5D529E" w:rsidRDefault="005D529E" w:rsidP="005D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D529E" w:rsidRPr="00406D56" w:rsidRDefault="005D529E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Комісія </w:t>
      </w:r>
      <w:r w:rsidRPr="00D16AE0">
        <w:rPr>
          <w:rFonts w:ascii="Times New Roman" w:hAnsi="Times New Roman" w:cs="Times New Roman"/>
          <w:sz w:val="28"/>
          <w:lang w:val="uk-UA"/>
        </w:rPr>
        <w:t>культури та дозвілля, спорту та здорового способу життя</w:t>
      </w: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(далі – комісія) є одним із органів виконавчої влади районної ради дітей Васильківщини «</w:t>
      </w:r>
      <w:proofErr w:type="spellStart"/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АШКо</w:t>
      </w:r>
      <w:proofErr w:type="spellEnd"/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>» (далі – рада).</w:t>
      </w:r>
    </w:p>
    <w:p w:rsidR="005D529E" w:rsidRDefault="005D529E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06D5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Комісією керує голова обраний на виборах шляхом таємного голосування. </w:t>
      </w:r>
    </w:p>
    <w:p w:rsidR="005D529E" w:rsidRDefault="005D529E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Збирає банк методичних рекомендацій та сценаріїв різноманітних заходів як ділового, так і розважального характеру.</w:t>
      </w:r>
    </w:p>
    <w:p w:rsidR="005D529E" w:rsidRDefault="005D529E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Постійно допомагає іншим комісіям у проведенні свят, фестивалів, конкурсів та зустрічей. </w:t>
      </w:r>
    </w:p>
    <w:p w:rsidR="005D529E" w:rsidRDefault="005D529E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Збирає банк даних про творчо обдарованих дітей, творчі колективи району. Забезпечує їх інформацією стосовно конкурсів та фестивалів творчості.</w:t>
      </w:r>
    </w:p>
    <w:p w:rsidR="005D529E" w:rsidRDefault="009948EC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Спільно з педагогами-координаторами з</w:t>
      </w:r>
      <w:r w:rsidR="005D529E">
        <w:rPr>
          <w:rFonts w:ascii="Times New Roman" w:eastAsia="Batang" w:hAnsi="Times New Roman" w:cs="Times New Roman"/>
          <w:sz w:val="28"/>
          <w:szCs w:val="28"/>
          <w:lang w:val="uk-UA"/>
        </w:rPr>
        <w:t>дійснює підготовку тренерів для навчання представників органів учнівського самоврядування навчальних закладів з питань організації та проведення масових заходів.</w:t>
      </w:r>
    </w:p>
    <w:p w:rsidR="005D529E" w:rsidRDefault="005D529E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Піднімає питання допомоги творчо обдарованим дітям, особливо з числа дітей інтернат них закладів, дитячих будинків, малозабезпечених сімей, дітей-переселенців зі Сходу України та АР Крим у подальшому їх навчанні, розвитку здібностей, презентації їх творчості.</w:t>
      </w:r>
    </w:p>
    <w:p w:rsidR="005D529E" w:rsidRDefault="005D529E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Систематично висвітлює проведену роботу у засобах масової інформації.</w:t>
      </w:r>
    </w:p>
    <w:p w:rsidR="009948EC" w:rsidRDefault="005D529E" w:rsidP="009948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Веде літопис масових заходів району, організованих районною радою дітей Васильківщини чи за її участю. </w:t>
      </w:r>
    </w:p>
    <w:p w:rsidR="00347C64" w:rsidRPr="009948EC" w:rsidRDefault="009948EC" w:rsidP="009948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Спільно з педагогами-координаторами о</w:t>
      </w:r>
      <w:r w:rsidR="00347C64" w:rsidRPr="009948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рганізовує на районному рівні та сприяти співпраці на рівні навчальних закладів району з Васильківською ЦРЛ, відділами освіти, молоді та спорту, соціальних служб для молоді, громадськими організаціями, благодійними фондами, різноманітними відповідними центрами в напрямі просвітницької роботи з питань здорового способу життя, профілактики наркотичної, алкогольної залежності, тютюнопалінням, </w:t>
      </w:r>
      <w:proofErr w:type="spellStart"/>
      <w:r w:rsidR="00347C64" w:rsidRPr="009948EC">
        <w:rPr>
          <w:rFonts w:ascii="Times New Roman" w:eastAsia="Batang" w:hAnsi="Times New Roman" w:cs="Times New Roman"/>
          <w:sz w:val="28"/>
          <w:szCs w:val="28"/>
          <w:lang w:val="uk-UA"/>
        </w:rPr>
        <w:t>СНІДу</w:t>
      </w:r>
      <w:proofErr w:type="spellEnd"/>
      <w:r w:rsidR="00347C64" w:rsidRPr="009948EC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347C64" w:rsidRDefault="00347C64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Організовує серед дітей просвітницькі акції щодо небезпеки формування залежності від комп’ютерних ігор, гральних автоматів тощо. </w:t>
      </w:r>
    </w:p>
    <w:p w:rsidR="00347C64" w:rsidRDefault="00347C64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 xml:space="preserve">Організовує просвітницьку роботу спільно зі структурами охорони здоров’я стосовно профілактики та захисту під час поширення таких захворювань як грип, туберкульоз, кишкові інфекції тощо. </w:t>
      </w:r>
    </w:p>
    <w:p w:rsidR="00347C64" w:rsidRDefault="00347C64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Проводить необхідні опитування, анкетування та соціологічні дослідження. Результати такої роботи передавати відповідним структурам та організаціям.</w:t>
      </w:r>
    </w:p>
    <w:p w:rsidR="00347C64" w:rsidRDefault="00347C64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Налагодити співпрацю зі спортивними товариствами, громадськими організаціями, лікарями та психологами для спільного проведення акцій, заходів, спортивних і туристичних змагань.</w:t>
      </w:r>
    </w:p>
    <w:p w:rsidR="00347C64" w:rsidRDefault="00347C64" w:rsidP="005D52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Здійснює підготовку тренінги та проводить навчання членів даної комісії як на районному рівні, так і в навчальних закладах району.  </w:t>
      </w: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47C64" w:rsidRDefault="00347C64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01066" w:rsidRDefault="00301066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C029A8" w:rsidRDefault="00C029A8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C029A8" w:rsidRDefault="00C029A8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C029A8" w:rsidRDefault="00C029A8" w:rsidP="00347C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C029A8" w:rsidRPr="000429BF" w:rsidRDefault="00C029A8" w:rsidP="00C029A8">
      <w:pPr>
        <w:spacing w:after="0" w:line="240" w:lineRule="auto"/>
        <w:ind w:left="5245"/>
        <w:rPr>
          <w:rFonts w:ascii="Times New Roman" w:hAnsi="Times New Roman" w:cs="Times New Roman"/>
          <w:sz w:val="28"/>
          <w:lang w:val="uk-UA"/>
        </w:rPr>
      </w:pPr>
    </w:p>
    <w:p w:rsidR="00347C64" w:rsidRPr="008629CC" w:rsidRDefault="00347C64" w:rsidP="0034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347C64" w:rsidRPr="00301066" w:rsidRDefault="00347C64" w:rsidP="0034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066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301066" w:rsidRPr="00301066">
        <w:rPr>
          <w:rFonts w:ascii="Times New Roman" w:hAnsi="Times New Roman" w:cs="Times New Roman"/>
          <w:b/>
          <w:sz w:val="28"/>
          <w:lang w:val="uk-UA"/>
        </w:rPr>
        <w:t>мандатну комісію</w:t>
      </w:r>
    </w:p>
    <w:p w:rsidR="00347C64" w:rsidRDefault="00347C64" w:rsidP="0034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0429BF" w:rsidRDefault="000429BF" w:rsidP="0034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47C64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Мандатна комісія (далі – комісія) є одним із органів виконавчої влади районної ради дітей Васильківщини (далі – рада). </w:t>
      </w:r>
    </w:p>
    <w:p w:rsidR="00CB5D6F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Комісія здійснює реєстрацію усіх депутатів районної ради дітей Васильківщини. Слідкує за явкою депутатів на сесії та змінами у складі представницьких делегацій від навчальних закладів району, поновлює відповідні таблиці та документи.</w:t>
      </w:r>
    </w:p>
    <w:p w:rsidR="00CB5D6F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Видає кожному депутатові ради дітей відповідне посвідчення.</w:t>
      </w:r>
    </w:p>
    <w:p w:rsidR="00CB5D6F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Постійно інформує на пленарних засіданнях відкриття сесій про кількісний склад та зміни у депутатському списку. </w:t>
      </w:r>
    </w:p>
    <w:p w:rsidR="00CB5D6F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Повідомляє депутатам від навчальних закладів про можливе їх виключення зі списків депутатів районної ради дітей Васильківщини у разі неявки на сесії чи засідання ради лідерів більше 2 разів або за поведінку, не гідну звання «депутат ради дітей».</w:t>
      </w:r>
    </w:p>
    <w:p w:rsidR="00CB5D6F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Проводить просвітницьку роботу серед дітей-депутатів щодо їх прав та обов’язків. </w:t>
      </w:r>
    </w:p>
    <w:p w:rsidR="00CB5D6F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Веде ділову документацію, переписку районної ради дітей Васильківщини.</w:t>
      </w:r>
    </w:p>
    <w:p w:rsidR="00CB5D6F" w:rsidRPr="00CB5D6F" w:rsidRDefault="00CB5D6F" w:rsidP="00CB5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Формує банк ділових паперів та слідкує за його збереженням, поповненням та веденням відповідно до вимог чинного законодавства, правил ведення ділових паперів.</w:t>
      </w:r>
    </w:p>
    <w:p w:rsidR="005D529E" w:rsidRPr="005D529E" w:rsidRDefault="005D529E" w:rsidP="005D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20C5" w:rsidRPr="00D420C5" w:rsidRDefault="00D420C5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D420C5" w:rsidRDefault="00D420C5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Default="003F65E0" w:rsidP="00D420C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C029A8" w:rsidRDefault="00C029A8" w:rsidP="000429B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C029A8" w:rsidRPr="000429BF" w:rsidRDefault="00C029A8" w:rsidP="00C029A8">
      <w:pPr>
        <w:spacing w:after="0" w:line="240" w:lineRule="auto"/>
        <w:ind w:left="5245"/>
        <w:rPr>
          <w:rFonts w:ascii="Times New Roman" w:hAnsi="Times New Roman" w:cs="Times New Roman"/>
          <w:sz w:val="28"/>
          <w:lang w:val="uk-UA"/>
        </w:rPr>
      </w:pPr>
    </w:p>
    <w:p w:rsidR="003F65E0" w:rsidRPr="008629CC" w:rsidRDefault="003F65E0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3F65E0" w:rsidRPr="00301066" w:rsidRDefault="003F65E0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066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lang w:val="uk-UA"/>
        </w:rPr>
        <w:t>організаційний комітет</w:t>
      </w:r>
    </w:p>
    <w:p w:rsidR="003F65E0" w:rsidRDefault="003F65E0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0429BF" w:rsidRDefault="000429BF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65E0" w:rsidRDefault="003F65E0" w:rsidP="003F65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Організаційний комітет (далі – комісія) є одним із органів виконавчої влади районної ради дітей Васильківщини (далі – рада). </w:t>
      </w:r>
    </w:p>
    <w:p w:rsidR="003F65E0" w:rsidRPr="003F65E0" w:rsidRDefault="003F65E0" w:rsidP="003F65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Систематично забезпечує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підготовку та проведення сесій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дітей Васильківщини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ради лідерів та ін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ших заходів, організованих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районною радою дітей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за її участю.</w:t>
      </w:r>
    </w:p>
    <w:p w:rsidR="003F65E0" w:rsidRPr="003F65E0" w:rsidRDefault="003F65E0" w:rsidP="003F65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контролю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виконання рішень сесій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дітей Васильківщини.</w:t>
      </w:r>
    </w:p>
    <w:p w:rsidR="003F65E0" w:rsidRPr="003F65E0" w:rsidRDefault="003F65E0" w:rsidP="003F65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Оформляє та систематично поновлює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необхідну для роботи документацію.</w:t>
      </w:r>
    </w:p>
    <w:p w:rsidR="003F65E0" w:rsidRPr="003F65E0" w:rsidRDefault="003F65E0" w:rsidP="003F65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 усіх свят, конкурсів, змагань, зустрічей та акцій, які готують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своїм планом. Налагод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жує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партнерські відносини зі структурами підви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щення кваліфікації державних службовців, факультетами навчання менеджерів громадських організацій тощо. </w:t>
      </w:r>
    </w:p>
    <w:p w:rsidR="003F65E0" w:rsidRPr="003F65E0" w:rsidRDefault="003F65E0" w:rsidP="003F65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Підніма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питання створення в районних  позашкільних закладах, навчальних закладах гуртків чи творчих об’єднань навчання лідерів учнівського самоврядування. </w:t>
      </w:r>
    </w:p>
    <w:p w:rsidR="003F65E0" w:rsidRPr="003F65E0" w:rsidRDefault="003F65E0" w:rsidP="003F65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Налагод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жує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обмін досвідом із кращими органами само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врядування дітей і молоді району,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районів </w:t>
      </w:r>
      <w:r w:rsidRPr="003F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області, України та інших країн, обмінюватися  досвідом з організаційних питань. Підготувати  групи  тренерів  для  проведення  навчання представників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органів учнівського самоврядування навчальних закладів.</w:t>
      </w:r>
    </w:p>
    <w:p w:rsidR="003F65E0" w:rsidRPr="003F65E0" w:rsidRDefault="003F65E0" w:rsidP="003F65E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Pr="003F65E0" w:rsidRDefault="003F65E0" w:rsidP="003F65E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F65E0" w:rsidRPr="003F65E0" w:rsidRDefault="003F65E0" w:rsidP="003F65E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D2E81" w:rsidRDefault="003D2E81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29A8" w:rsidRDefault="00C029A8" w:rsidP="000429B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uk-UA"/>
        </w:rPr>
      </w:pPr>
    </w:p>
    <w:p w:rsidR="00D8353B" w:rsidRPr="0005636C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636C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ЗАТВЕРДЖЕНО 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сесії районної ради дітей</w:t>
      </w:r>
    </w:p>
    <w:p w:rsidR="00D8353B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D8353B" w:rsidRPr="001D292F" w:rsidRDefault="00D8353B" w:rsidP="00D835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5-І/V від </w:t>
      </w:r>
      <w:r w:rsidRPr="001D292F">
        <w:rPr>
          <w:rFonts w:ascii="Times New Roman" w:hAnsi="Times New Roman" w:cs="Times New Roman"/>
          <w:sz w:val="28"/>
          <w:lang w:val="uk-UA"/>
        </w:rPr>
        <w:t>27 жовтня 2015 року</w:t>
      </w:r>
    </w:p>
    <w:p w:rsidR="00C029A8" w:rsidRDefault="00C029A8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16425" w:rsidRDefault="00F16425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65E0" w:rsidRPr="008629CC" w:rsidRDefault="003F65E0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 xml:space="preserve">П О Л О Ж Е Н 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 xml:space="preserve"> Я </w:t>
      </w:r>
    </w:p>
    <w:p w:rsidR="003F65E0" w:rsidRPr="00301066" w:rsidRDefault="003F65E0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066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lang w:val="uk-UA"/>
        </w:rPr>
        <w:t>виборчу комісію</w:t>
      </w:r>
    </w:p>
    <w:p w:rsidR="003F65E0" w:rsidRDefault="003F65E0" w:rsidP="003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29CC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«</w:t>
      </w:r>
      <w:proofErr w:type="spellStart"/>
      <w:r w:rsidRPr="008629CC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629C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3F65E0" w:rsidRP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F65E0" w:rsidRPr="003F65E0" w:rsidRDefault="003F65E0" w:rsidP="003F65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E0">
        <w:rPr>
          <w:rFonts w:ascii="Times New Roman" w:hAnsi="Times New Roman" w:cs="Times New Roman"/>
          <w:sz w:val="28"/>
          <w:szCs w:val="28"/>
          <w:lang w:val="uk-UA"/>
        </w:rPr>
        <w:t>Виборча комісія створюється на час виборів керівного складу та депутатів  до районної ради дітей Васильківщини.</w:t>
      </w:r>
    </w:p>
    <w:p w:rsidR="003F65E0" w:rsidRPr="003F65E0" w:rsidRDefault="003F65E0" w:rsidP="003F65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E0">
        <w:rPr>
          <w:rFonts w:ascii="Times New Roman" w:hAnsi="Times New Roman" w:cs="Times New Roman"/>
          <w:sz w:val="28"/>
          <w:szCs w:val="28"/>
          <w:lang w:val="uk-UA"/>
        </w:rPr>
        <w:t>Виборча комісія створюється з представників від навчальних закладів, які не балотуються у депутати чи голови районної ради дітей.</w:t>
      </w:r>
    </w:p>
    <w:p w:rsidR="003F65E0" w:rsidRPr="003F65E0" w:rsidRDefault="003F65E0" w:rsidP="003F65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E0">
        <w:rPr>
          <w:rFonts w:ascii="Times New Roman" w:hAnsi="Times New Roman" w:cs="Times New Roman"/>
          <w:sz w:val="28"/>
          <w:szCs w:val="28"/>
          <w:lang w:val="uk-UA"/>
        </w:rPr>
        <w:t xml:space="preserve">Голову виборчої комісії та їх членів затверджує рада лідерів. Виборча комісія вступає в роботу після видання рішення про створення виборчої комісії.  </w:t>
      </w:r>
    </w:p>
    <w:p w:rsidR="003F65E0" w:rsidRPr="003F65E0" w:rsidRDefault="003F65E0" w:rsidP="003F65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E0">
        <w:rPr>
          <w:rFonts w:ascii="Times New Roman" w:hAnsi="Times New Roman" w:cs="Times New Roman"/>
          <w:sz w:val="28"/>
          <w:szCs w:val="28"/>
          <w:lang w:val="uk-UA"/>
        </w:rPr>
        <w:t xml:space="preserve">Виборча комісія обирає свого заступника і секретаря на своєму першому засіданні. </w:t>
      </w:r>
    </w:p>
    <w:p w:rsidR="003F65E0" w:rsidRPr="003F65E0" w:rsidRDefault="003F65E0" w:rsidP="003F65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E0">
        <w:rPr>
          <w:rFonts w:ascii="Times New Roman" w:hAnsi="Times New Roman" w:cs="Times New Roman"/>
          <w:sz w:val="28"/>
          <w:szCs w:val="28"/>
          <w:lang w:val="uk-UA"/>
        </w:rPr>
        <w:t xml:space="preserve">Виборча комісія має вести такі документи: </w:t>
      </w:r>
    </w:p>
    <w:p w:rsidR="003F65E0" w:rsidRPr="003F65E0" w:rsidRDefault="003F65E0" w:rsidP="003F65E0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65E0">
        <w:rPr>
          <w:rFonts w:ascii="Times New Roman" w:hAnsi="Times New Roman" w:cs="Times New Roman"/>
          <w:sz w:val="28"/>
          <w:szCs w:val="28"/>
          <w:lang w:val="uk-UA"/>
        </w:rPr>
        <w:t>аяви учасників на вибори;</w:t>
      </w:r>
    </w:p>
    <w:p w:rsidR="003F65E0" w:rsidRPr="003F65E0" w:rsidRDefault="003F65E0" w:rsidP="003F65E0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65E0">
        <w:rPr>
          <w:rFonts w:ascii="Times New Roman" w:hAnsi="Times New Roman" w:cs="Times New Roman"/>
          <w:sz w:val="28"/>
          <w:szCs w:val="28"/>
          <w:lang w:val="uk-UA"/>
        </w:rPr>
        <w:t xml:space="preserve">ередвиборчу програму кандидатів; </w:t>
      </w:r>
    </w:p>
    <w:p w:rsidR="003F65E0" w:rsidRPr="003F65E0" w:rsidRDefault="003F65E0" w:rsidP="003F65E0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65E0">
        <w:rPr>
          <w:rFonts w:ascii="Times New Roman" w:hAnsi="Times New Roman" w:cs="Times New Roman"/>
          <w:sz w:val="28"/>
          <w:szCs w:val="28"/>
          <w:lang w:val="uk-UA"/>
        </w:rPr>
        <w:t xml:space="preserve">ротоколи засідань комісії; </w:t>
      </w:r>
    </w:p>
    <w:p w:rsidR="003F65E0" w:rsidRPr="003F65E0" w:rsidRDefault="003F65E0" w:rsidP="003F65E0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F65E0">
        <w:rPr>
          <w:rFonts w:ascii="Times New Roman" w:hAnsi="Times New Roman" w:cs="Times New Roman"/>
          <w:sz w:val="28"/>
          <w:szCs w:val="28"/>
          <w:lang w:val="uk-UA"/>
        </w:rPr>
        <w:t xml:space="preserve">ланк реєстрації учасників виборів; </w:t>
      </w:r>
    </w:p>
    <w:p w:rsidR="003F65E0" w:rsidRPr="003F65E0" w:rsidRDefault="003F65E0" w:rsidP="003F65E0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F65E0">
        <w:rPr>
          <w:rFonts w:ascii="Times New Roman" w:hAnsi="Times New Roman" w:cs="Times New Roman"/>
          <w:sz w:val="28"/>
          <w:szCs w:val="28"/>
          <w:lang w:val="uk-UA"/>
        </w:rPr>
        <w:t>писки виборців;</w:t>
      </w:r>
    </w:p>
    <w:p w:rsidR="003F65E0" w:rsidRPr="003F65E0" w:rsidRDefault="003F65E0" w:rsidP="003F65E0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65E0">
        <w:rPr>
          <w:rFonts w:ascii="Times New Roman" w:hAnsi="Times New Roman" w:cs="Times New Roman"/>
          <w:sz w:val="28"/>
          <w:szCs w:val="28"/>
          <w:lang w:val="uk-UA"/>
        </w:rPr>
        <w:t>ротокол результатів виборів.</w:t>
      </w:r>
    </w:p>
    <w:p w:rsidR="003F65E0" w:rsidRPr="003F65E0" w:rsidRDefault="003F65E0" w:rsidP="003F65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E0">
        <w:rPr>
          <w:rFonts w:ascii="Times New Roman" w:hAnsi="Times New Roman" w:cs="Times New Roman"/>
          <w:sz w:val="28"/>
          <w:szCs w:val="28"/>
          <w:lang w:val="uk-UA"/>
        </w:rPr>
        <w:t xml:space="preserve">Голова виборчої комісії на сесії оголошує про початок виборів та їх закінчення. </w:t>
      </w:r>
    </w:p>
    <w:p w:rsidR="003F65E0" w:rsidRPr="003F65E0" w:rsidRDefault="003F65E0" w:rsidP="003F65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E0">
        <w:rPr>
          <w:rFonts w:ascii="Times New Roman" w:hAnsi="Times New Roman" w:cs="Times New Roman"/>
          <w:sz w:val="28"/>
          <w:szCs w:val="28"/>
          <w:lang w:val="uk-UA"/>
        </w:rPr>
        <w:t>Виборча комісія закінчує свою роботу після передачі всіх документів у архів районної ради дітей Васильківщини.</w:t>
      </w:r>
    </w:p>
    <w:p w:rsidR="003F65E0" w:rsidRPr="003F65E0" w:rsidRDefault="003F65E0" w:rsidP="003F65E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3F65E0" w:rsidRPr="003F65E0" w:rsidSect="0022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582"/>
    <w:multiLevelType w:val="hybridMultilevel"/>
    <w:tmpl w:val="2240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6FB6"/>
    <w:multiLevelType w:val="hybridMultilevel"/>
    <w:tmpl w:val="F34C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3A30"/>
    <w:multiLevelType w:val="hybridMultilevel"/>
    <w:tmpl w:val="07EA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3C3F"/>
    <w:multiLevelType w:val="hybridMultilevel"/>
    <w:tmpl w:val="07EA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55083"/>
    <w:multiLevelType w:val="hybridMultilevel"/>
    <w:tmpl w:val="547E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AB2"/>
    <w:multiLevelType w:val="hybridMultilevel"/>
    <w:tmpl w:val="F34C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B7309"/>
    <w:multiLevelType w:val="hybridMultilevel"/>
    <w:tmpl w:val="3D20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7F25"/>
    <w:multiLevelType w:val="hybridMultilevel"/>
    <w:tmpl w:val="E8FCBA7C"/>
    <w:lvl w:ilvl="0" w:tplc="2FF66DB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042BB"/>
    <w:multiLevelType w:val="hybridMultilevel"/>
    <w:tmpl w:val="F34C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4435A"/>
    <w:multiLevelType w:val="hybridMultilevel"/>
    <w:tmpl w:val="3D20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779D0"/>
    <w:multiLevelType w:val="hybridMultilevel"/>
    <w:tmpl w:val="C1DC9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8656E"/>
    <w:multiLevelType w:val="hybridMultilevel"/>
    <w:tmpl w:val="F34C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9CC"/>
    <w:rsid w:val="000429BF"/>
    <w:rsid w:val="0022544B"/>
    <w:rsid w:val="002662AB"/>
    <w:rsid w:val="00301066"/>
    <w:rsid w:val="00347C64"/>
    <w:rsid w:val="0039497D"/>
    <w:rsid w:val="00396C96"/>
    <w:rsid w:val="003B6A44"/>
    <w:rsid w:val="003D2E81"/>
    <w:rsid w:val="003F65E0"/>
    <w:rsid w:val="00406D56"/>
    <w:rsid w:val="004A163F"/>
    <w:rsid w:val="00555BF5"/>
    <w:rsid w:val="005D529E"/>
    <w:rsid w:val="008629CC"/>
    <w:rsid w:val="009948EC"/>
    <w:rsid w:val="00C029A8"/>
    <w:rsid w:val="00CB5D6F"/>
    <w:rsid w:val="00CE629E"/>
    <w:rsid w:val="00D0199B"/>
    <w:rsid w:val="00D420C5"/>
    <w:rsid w:val="00D8353B"/>
    <w:rsid w:val="00F1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15</cp:revision>
  <cp:lastPrinted>2015-11-14T19:37:00Z</cp:lastPrinted>
  <dcterms:created xsi:type="dcterms:W3CDTF">2015-10-14T09:16:00Z</dcterms:created>
  <dcterms:modified xsi:type="dcterms:W3CDTF">2015-12-05T12:05:00Z</dcterms:modified>
</cp:coreProperties>
</file>